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19" w:rsidRPr="0058615B" w:rsidRDefault="00B00019" w:rsidP="00B00019">
      <w:pPr>
        <w:spacing w:after="120"/>
        <w:jc w:val="right"/>
        <w:rPr>
          <w:rFonts w:ascii="Arial" w:hAnsi="Arial" w:cs="Arial"/>
          <w:i/>
        </w:rPr>
      </w:pPr>
      <w:r w:rsidRPr="0058615B">
        <w:rPr>
          <w:rFonts w:ascii="Arial" w:hAnsi="Arial" w:cs="Arial"/>
          <w:i/>
        </w:rPr>
        <w:t>ZAŁĄCZNIK NR 4.3 DO SIWZ</w:t>
      </w:r>
    </w:p>
    <w:p w:rsidR="00B00019" w:rsidRPr="0058615B" w:rsidRDefault="00B00019" w:rsidP="00B00019">
      <w:pPr>
        <w:rPr>
          <w:rFonts w:ascii="Arial" w:hAnsi="Arial" w:cs="Arial"/>
        </w:rPr>
      </w:pPr>
    </w:p>
    <w:p w:rsidR="00B00019" w:rsidRPr="0058615B" w:rsidRDefault="00B00019" w:rsidP="00B00019">
      <w:pPr>
        <w:rPr>
          <w:rFonts w:ascii="Arial" w:hAnsi="Arial" w:cs="Arial"/>
        </w:rPr>
      </w:pPr>
      <w:r w:rsidRPr="0058615B">
        <w:rPr>
          <w:rFonts w:ascii="Arial" w:hAnsi="Arial" w:cs="Arial"/>
        </w:rPr>
        <w:t>/pieczęć Wykonawcy/</w:t>
      </w:r>
    </w:p>
    <w:p w:rsidR="00B00019" w:rsidRPr="0058615B" w:rsidRDefault="00B00019" w:rsidP="00B00019">
      <w:pPr>
        <w:rPr>
          <w:rFonts w:ascii="Arial" w:hAnsi="Arial" w:cs="Arial"/>
          <w:sz w:val="20"/>
        </w:rPr>
      </w:pPr>
    </w:p>
    <w:p w:rsidR="00B00019" w:rsidRPr="0058615B" w:rsidRDefault="00B00019" w:rsidP="00B00019">
      <w:pPr>
        <w:pStyle w:val="Nagwek1"/>
        <w:rPr>
          <w:rFonts w:ascii="Arial" w:hAnsi="Arial" w:cs="Arial"/>
          <w:b/>
          <w:color w:val="auto"/>
          <w:sz w:val="32"/>
          <w:szCs w:val="32"/>
        </w:rPr>
      </w:pPr>
    </w:p>
    <w:p w:rsidR="00B00019" w:rsidRPr="0058615B" w:rsidRDefault="00B00019" w:rsidP="00B00019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</w:p>
    <w:p w:rsidR="00B00019" w:rsidRPr="0058615B" w:rsidRDefault="00B00019" w:rsidP="00B00019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58615B">
        <w:rPr>
          <w:rFonts w:ascii="Arial" w:hAnsi="Arial" w:cs="Arial"/>
          <w:b/>
          <w:color w:val="auto"/>
          <w:sz w:val="28"/>
          <w:szCs w:val="28"/>
        </w:rPr>
        <w:t xml:space="preserve">FORMULARZ ZGODNOŚCI </w:t>
      </w:r>
      <w:r w:rsidRPr="0058615B">
        <w:rPr>
          <w:rFonts w:ascii="Arial" w:hAnsi="Arial" w:cs="Arial"/>
          <w:b/>
          <w:color w:val="auto"/>
          <w:sz w:val="28"/>
          <w:szCs w:val="28"/>
        </w:rPr>
        <w:br/>
        <w:t xml:space="preserve">WYMAGAŃ I PARAMETRÓW TECHNICZNYCH </w:t>
      </w:r>
    </w:p>
    <w:p w:rsidR="00B00019" w:rsidRPr="0058615B" w:rsidRDefault="00B00019" w:rsidP="00B00019">
      <w:pPr>
        <w:jc w:val="center"/>
        <w:rPr>
          <w:rFonts w:ascii="Arial" w:hAnsi="Arial" w:cs="Arial"/>
          <w:b/>
          <w:sz w:val="28"/>
          <w:szCs w:val="28"/>
        </w:rPr>
      </w:pPr>
      <w:r w:rsidRPr="0058615B">
        <w:rPr>
          <w:rFonts w:ascii="Arial" w:hAnsi="Arial" w:cs="Arial"/>
          <w:b/>
          <w:sz w:val="28"/>
          <w:szCs w:val="28"/>
        </w:rPr>
        <w:t>(</w:t>
      </w:r>
      <w:r w:rsidRPr="0058615B">
        <w:rPr>
          <w:rFonts w:ascii="Arial" w:hAnsi="Arial" w:cs="Arial"/>
          <w:b/>
          <w:sz w:val="28"/>
          <w:szCs w:val="28"/>
          <w:u w:val="single"/>
        </w:rPr>
        <w:t>ZP/29/15 – ZADANIE 3</w:t>
      </w:r>
      <w:r w:rsidRPr="0058615B">
        <w:rPr>
          <w:rFonts w:ascii="Arial" w:hAnsi="Arial" w:cs="Arial"/>
          <w:b/>
          <w:sz w:val="28"/>
          <w:szCs w:val="28"/>
        </w:rPr>
        <w:t xml:space="preserve">: </w:t>
      </w:r>
      <w:r w:rsidRPr="0058615B">
        <w:rPr>
          <w:rFonts w:ascii="Arial" w:hAnsi="Arial" w:cs="Arial"/>
          <w:b/>
          <w:sz w:val="28"/>
          <w:szCs w:val="28"/>
        </w:rPr>
        <w:br/>
        <w:t xml:space="preserve">DOSTAWA DWÓCH MIERNIKÓW MULTIPARAMETRYCZNYCH </w:t>
      </w:r>
      <w:r w:rsidRPr="0058615B">
        <w:rPr>
          <w:rFonts w:ascii="Arial" w:hAnsi="Arial" w:cs="Arial"/>
          <w:b/>
          <w:sz w:val="28"/>
          <w:szCs w:val="28"/>
        </w:rPr>
        <w:br/>
        <w:t xml:space="preserve">DO POMIARU PARAMETRÓW FIZYKOCHEMICZNYCH WODY </w:t>
      </w:r>
      <w:r w:rsidRPr="0058615B">
        <w:rPr>
          <w:rFonts w:ascii="Arial" w:hAnsi="Arial" w:cs="Arial"/>
          <w:b/>
          <w:sz w:val="28"/>
          <w:szCs w:val="28"/>
        </w:rPr>
        <w:br/>
        <w:t>W CIEKACH NATURALNYCH WRAZ Z WYPOSAŻENIEM DODATKOWYM I MATERIAŁAMI EKSPLOATACYJNYMI)</w:t>
      </w:r>
    </w:p>
    <w:p w:rsidR="00B00019" w:rsidRPr="0058615B" w:rsidRDefault="00B00019" w:rsidP="00B0001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B00019" w:rsidRPr="0058615B" w:rsidRDefault="00B00019" w:rsidP="00B0001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W w:w="9337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2392"/>
        <w:gridCol w:w="3544"/>
        <w:gridCol w:w="3401"/>
      </w:tblGrid>
      <w:tr w:rsidR="00B00019" w:rsidRPr="0058615B" w:rsidTr="00283E72">
        <w:tc>
          <w:tcPr>
            <w:tcW w:w="2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15B">
              <w:rPr>
                <w:rFonts w:ascii="Arial" w:hAnsi="Arial" w:cs="Arial"/>
                <w:b/>
                <w:sz w:val="24"/>
                <w:szCs w:val="24"/>
              </w:rPr>
              <w:t>Nazwa elementu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15B">
              <w:rPr>
                <w:rFonts w:ascii="Arial" w:hAnsi="Arial" w:cs="Arial"/>
                <w:b/>
                <w:sz w:val="24"/>
                <w:szCs w:val="24"/>
              </w:rPr>
              <w:t>Wymagany parametr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15B">
              <w:rPr>
                <w:rFonts w:ascii="Arial" w:hAnsi="Arial" w:cs="Arial"/>
                <w:b/>
                <w:sz w:val="24"/>
                <w:szCs w:val="24"/>
              </w:rPr>
              <w:t>Parametry urządzenia będącego przedmiotem oferty</w:t>
            </w:r>
          </w:p>
        </w:tc>
      </w:tr>
      <w:tr w:rsidR="00B00019" w:rsidRPr="0058615B" w:rsidTr="00283E72">
        <w:tc>
          <w:tcPr>
            <w:tcW w:w="2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58615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58615B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58615B">
              <w:rPr>
                <w:sz w:val="24"/>
                <w:szCs w:val="24"/>
              </w:rPr>
              <w:t>3</w:t>
            </w:r>
          </w:p>
        </w:tc>
      </w:tr>
      <w:tr w:rsidR="00B00019" w:rsidRPr="0058615B" w:rsidTr="00283E72">
        <w:trPr>
          <w:trHeight w:val="794"/>
        </w:trPr>
        <w:tc>
          <w:tcPr>
            <w:tcW w:w="23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8615B">
              <w:rPr>
                <w:rFonts w:ascii="Arial" w:hAnsi="Arial" w:cs="Arial"/>
                <w:b/>
              </w:rPr>
              <w:t xml:space="preserve">Miernik </w:t>
            </w:r>
            <w:proofErr w:type="spellStart"/>
            <w:r w:rsidRPr="0058615B">
              <w:rPr>
                <w:rFonts w:ascii="Arial" w:hAnsi="Arial" w:cs="Arial"/>
                <w:b/>
              </w:rPr>
              <w:t>multiparametryczny</w:t>
            </w:r>
            <w:proofErr w:type="spellEnd"/>
          </w:p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8615B">
              <w:rPr>
                <w:rFonts w:ascii="Arial" w:hAnsi="Arial" w:cs="Arial"/>
                <w:b/>
              </w:rPr>
              <w:t>(dwa zestawy)</w:t>
            </w:r>
          </w:p>
        </w:tc>
        <w:tc>
          <w:tcPr>
            <w:tcW w:w="3544" w:type="dxa"/>
            <w:tcBorders>
              <w:top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Miernik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multiparametryczny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w ergonomicznej, trwałej i wodoszczelnej obudowie IP67 lub IP68</w:t>
            </w:r>
          </w:p>
        </w:tc>
        <w:tc>
          <w:tcPr>
            <w:tcW w:w="340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8615B">
              <w:rPr>
                <w:rFonts w:ascii="Arial" w:hAnsi="Arial" w:cs="Arial"/>
              </w:rPr>
              <w:t xml:space="preserve">Miernik </w:t>
            </w:r>
            <w:proofErr w:type="spellStart"/>
            <w:r w:rsidRPr="0058615B">
              <w:rPr>
                <w:rFonts w:ascii="Arial" w:hAnsi="Arial" w:cs="Arial"/>
              </w:rPr>
              <w:t>multiparametryczny</w:t>
            </w:r>
            <w:proofErr w:type="spellEnd"/>
            <w:r w:rsidRPr="0058615B">
              <w:rPr>
                <w:rFonts w:ascii="Arial" w:hAnsi="Arial" w:cs="Arial"/>
              </w:rPr>
              <w:t xml:space="preserve"> w ergonomicznej, trwałej i wodoszczelnej obudowie ………..</w:t>
            </w:r>
          </w:p>
        </w:tc>
      </w:tr>
      <w:tr w:rsidR="00B00019" w:rsidRPr="0058615B" w:rsidTr="00283E7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Miernik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multiparametryczny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wyposażony w dedykowaną sondę pomiarową z elektrodami, z możliwością niezależnej rejestracji danych i zapewniającą ochronę elektrod pomiarowych.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Spełnia / Nie spełnia*</w:t>
            </w:r>
          </w:p>
        </w:tc>
      </w:tr>
      <w:tr w:rsidR="00B00019" w:rsidRPr="0058615B" w:rsidTr="00283E7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Długość kabla łączącego miernik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multiparametryczny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z dedykowaną sondą pomiarową:</w:t>
            </w:r>
          </w:p>
          <w:p w:rsidR="00B00019" w:rsidRPr="0058615B" w:rsidRDefault="00B00019" w:rsidP="00B00019">
            <w:pPr>
              <w:numPr>
                <w:ilvl w:val="0"/>
                <w:numId w:val="1"/>
              </w:numPr>
              <w:ind w:left="358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zestaw nr 1 – min.4 m / max.5 m;</w:t>
            </w:r>
          </w:p>
          <w:p w:rsidR="00B00019" w:rsidRPr="0058615B" w:rsidRDefault="00B00019" w:rsidP="00283E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b) zestaw nr 2 – min.10 m / max.12m.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Długość kabla łączącego kontroler z sondą: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2"/>
              </w:numPr>
              <w:ind w:left="3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zestaw nr 1 – …….…. m;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2"/>
              </w:numPr>
              <w:ind w:left="3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zestaw nr 2 – ……….. m.</w:t>
            </w:r>
          </w:p>
          <w:p w:rsidR="00B00019" w:rsidRPr="0058615B" w:rsidRDefault="00B00019" w:rsidP="00283E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019" w:rsidRPr="0058615B" w:rsidTr="00283E7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Miernik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multiparametryczny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z a</w:t>
            </w:r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utomatyczną identyfikacją czujników i elektrod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B00019" w:rsidRPr="0058615B" w:rsidTr="00283E7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8141F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iCs/>
                <w:sz w:val="20"/>
                <w:szCs w:val="20"/>
              </w:rPr>
              <w:t xml:space="preserve">Miernik </w:t>
            </w:r>
            <w:proofErr w:type="spellStart"/>
            <w:r w:rsidRPr="0058615B">
              <w:rPr>
                <w:rFonts w:ascii="Arial" w:hAnsi="Arial" w:cs="Arial"/>
                <w:iCs/>
                <w:sz w:val="20"/>
                <w:szCs w:val="20"/>
              </w:rPr>
              <w:t>multiparametryczny</w:t>
            </w:r>
            <w:proofErr w:type="spellEnd"/>
            <w:r w:rsidRPr="0058615B">
              <w:rPr>
                <w:rFonts w:ascii="Arial" w:hAnsi="Arial" w:cs="Arial"/>
                <w:iCs/>
                <w:sz w:val="20"/>
                <w:szCs w:val="20"/>
              </w:rPr>
              <w:t xml:space="preserve"> z możliwością kalibracji czujnika </w:t>
            </w:r>
            <w:proofErr w:type="spellStart"/>
            <w:r w:rsidRPr="0058615B">
              <w:rPr>
                <w:rFonts w:ascii="Arial" w:hAnsi="Arial" w:cs="Arial"/>
                <w:iCs/>
                <w:sz w:val="20"/>
                <w:szCs w:val="20"/>
              </w:rPr>
              <w:t>pH-metrycznego</w:t>
            </w:r>
            <w:proofErr w:type="spellEnd"/>
            <w:r w:rsidRPr="0058615B">
              <w:rPr>
                <w:rFonts w:ascii="Arial" w:hAnsi="Arial" w:cs="Arial"/>
                <w:iCs/>
                <w:sz w:val="20"/>
                <w:szCs w:val="20"/>
              </w:rPr>
              <w:t xml:space="preserve">, konduktometrycznego oraz elektrody tlenowej 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B00019" w:rsidRPr="0058615B" w:rsidTr="00283E7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iCs/>
                <w:sz w:val="20"/>
                <w:szCs w:val="20"/>
              </w:rPr>
              <w:t xml:space="preserve">Miernik </w:t>
            </w:r>
            <w:proofErr w:type="spellStart"/>
            <w:r w:rsidRPr="0058615B">
              <w:rPr>
                <w:rFonts w:ascii="Arial" w:hAnsi="Arial" w:cs="Arial"/>
                <w:iCs/>
                <w:sz w:val="20"/>
                <w:szCs w:val="20"/>
              </w:rPr>
              <w:t>multiparametryczny</w:t>
            </w:r>
            <w:proofErr w:type="spellEnd"/>
            <w:r w:rsidRPr="0058615B">
              <w:rPr>
                <w:rFonts w:ascii="Arial" w:hAnsi="Arial" w:cs="Arial"/>
                <w:iCs/>
                <w:sz w:val="20"/>
                <w:szCs w:val="20"/>
              </w:rPr>
              <w:t xml:space="preserve"> z możliwością </w:t>
            </w:r>
            <w:r w:rsidRPr="0058615B">
              <w:rPr>
                <w:rFonts w:ascii="Arial" w:hAnsi="Arial" w:cs="Arial"/>
                <w:sz w:val="20"/>
                <w:szCs w:val="20"/>
              </w:rPr>
              <w:t>wymiany i kalibracji elektrod w terenie.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B00019" w:rsidRPr="0058615B" w:rsidTr="00283E7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iCs/>
                <w:sz w:val="20"/>
                <w:szCs w:val="20"/>
              </w:rPr>
              <w:t xml:space="preserve">Miernik </w:t>
            </w:r>
            <w:proofErr w:type="spellStart"/>
            <w:r w:rsidRPr="0058615B">
              <w:rPr>
                <w:rFonts w:ascii="Arial" w:hAnsi="Arial" w:cs="Arial"/>
                <w:iCs/>
                <w:sz w:val="20"/>
                <w:szCs w:val="20"/>
              </w:rPr>
              <w:t>multiparametryczny</w:t>
            </w:r>
            <w:proofErr w:type="spellEnd"/>
            <w:r w:rsidRPr="0058615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58615B">
              <w:rPr>
                <w:rFonts w:ascii="Arial" w:hAnsi="Arial" w:cs="Arial"/>
                <w:sz w:val="20"/>
                <w:szCs w:val="20"/>
              </w:rPr>
              <w:t xml:space="preserve"> zapewniający wykonywanie pomiarów: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8615B">
              <w:rPr>
                <w:rFonts w:ascii="Arial" w:eastAsia="MyriadPro-Regular" w:hAnsi="Arial" w:cs="Arial"/>
                <w:sz w:val="20"/>
                <w:szCs w:val="20"/>
              </w:rPr>
              <w:t>pH</w:t>
            </w:r>
            <w:proofErr w:type="spellEnd"/>
            <w:r w:rsidRPr="0058615B">
              <w:rPr>
                <w:rFonts w:ascii="Arial" w:eastAsia="MyriadPro-Regular" w:hAnsi="Arial" w:cs="Arial"/>
                <w:sz w:val="20"/>
                <w:szCs w:val="20"/>
              </w:rPr>
              <w:t xml:space="preserve"> w </w:t>
            </w:r>
            <w:proofErr w:type="spellStart"/>
            <w:r w:rsidRPr="0058615B">
              <w:rPr>
                <w:rFonts w:ascii="Arial" w:eastAsia="MyriadPro-Regular" w:hAnsi="Arial" w:cs="Arial"/>
                <w:sz w:val="20"/>
                <w:szCs w:val="20"/>
              </w:rPr>
              <w:t>mV</w:t>
            </w:r>
            <w:proofErr w:type="spellEnd"/>
            <w:r w:rsidRPr="0058615B">
              <w:rPr>
                <w:rFonts w:ascii="Arial" w:eastAsia="MyriadPro-Regular" w:hAnsi="Arial" w:cs="Arial"/>
                <w:sz w:val="20"/>
                <w:szCs w:val="20"/>
              </w:rPr>
              <w:t>,</w:t>
            </w:r>
            <w:r w:rsidRPr="005861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Redox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>, EC (konduktywność), TDS, Opór, Zasolenie, Mętność, Tlen Rozpuszczony, Temperatura, Ciśnienie atmosferyczne.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B00019" w:rsidRPr="0058615B" w:rsidTr="00283E72">
        <w:trPr>
          <w:trHeight w:val="753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iCs/>
                <w:sz w:val="20"/>
                <w:szCs w:val="20"/>
              </w:rPr>
              <w:t xml:space="preserve">Miernik </w:t>
            </w:r>
            <w:proofErr w:type="spellStart"/>
            <w:r w:rsidRPr="0058615B">
              <w:rPr>
                <w:rFonts w:ascii="Arial" w:hAnsi="Arial" w:cs="Arial"/>
                <w:iCs/>
                <w:sz w:val="20"/>
                <w:szCs w:val="20"/>
              </w:rPr>
              <w:t>multiparametryczny</w:t>
            </w:r>
            <w:proofErr w:type="spellEnd"/>
            <w:r w:rsidRPr="0058615B">
              <w:rPr>
                <w:rFonts w:ascii="Arial" w:hAnsi="Arial" w:cs="Arial"/>
                <w:iCs/>
                <w:sz w:val="20"/>
                <w:szCs w:val="20"/>
              </w:rPr>
              <w:t xml:space="preserve"> z elektrodą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pH-metryczną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zapewniający: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ascii="Arial" w:eastAsia="MyriadPro-Cond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Kalibrację: 3 punktowa.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ascii="Arial" w:eastAsia="MyriadPro-Cond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 xml:space="preserve">Zakres pomiaru: </w:t>
            </w:r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 xml:space="preserve">0,00 do 14,00 </w:t>
            </w:r>
            <w:proofErr w:type="spellStart"/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>pH</w:t>
            </w:r>
            <w:proofErr w:type="spellEnd"/>
          </w:p>
          <w:p w:rsidR="00B00019" w:rsidRPr="0058615B" w:rsidRDefault="00B00019" w:rsidP="00B0001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 xml:space="preserve">Rozdzielczość pomiaru: </w:t>
            </w:r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 xml:space="preserve">0,01 </w:t>
            </w:r>
            <w:proofErr w:type="spellStart"/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>pH</w:t>
            </w:r>
            <w:proofErr w:type="spellEnd"/>
          </w:p>
          <w:p w:rsidR="00B00019" w:rsidRPr="0058615B" w:rsidRDefault="00B00019" w:rsidP="00283E72">
            <w:pPr>
              <w:pStyle w:val="Akapitzlist"/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B00019" w:rsidRPr="0058615B" w:rsidRDefault="00B00019" w:rsidP="00B0001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Dokładność pomiaru: ±</w:t>
            </w:r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 xml:space="preserve">0,2 </w:t>
            </w:r>
            <w:proofErr w:type="spellStart"/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>pH</w:t>
            </w:r>
            <w:proofErr w:type="spellEnd"/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iCs/>
                <w:sz w:val="20"/>
                <w:szCs w:val="20"/>
              </w:rPr>
              <w:t xml:space="preserve">Miernik </w:t>
            </w:r>
            <w:proofErr w:type="spellStart"/>
            <w:r w:rsidRPr="0058615B">
              <w:rPr>
                <w:rFonts w:ascii="Arial" w:hAnsi="Arial" w:cs="Arial"/>
                <w:iCs/>
                <w:sz w:val="20"/>
                <w:szCs w:val="20"/>
              </w:rPr>
              <w:t>multiparametryczny</w:t>
            </w:r>
            <w:proofErr w:type="spellEnd"/>
            <w:r w:rsidRPr="0058615B">
              <w:rPr>
                <w:rFonts w:ascii="Arial" w:hAnsi="Arial" w:cs="Arial"/>
                <w:iCs/>
                <w:sz w:val="20"/>
                <w:szCs w:val="20"/>
              </w:rPr>
              <w:t xml:space="preserve"> z elektrodą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pH-metryczną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zapewniający: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ind w:left="316"/>
              <w:jc w:val="both"/>
              <w:rPr>
                <w:rFonts w:ascii="Arial" w:eastAsia="MyriadPro-Cond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Kalibrację: …….. punktowa.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ind w:left="316"/>
              <w:rPr>
                <w:rFonts w:ascii="Arial" w:eastAsia="MyriadPro-Cond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Zakres pomiaru: .</w:t>
            </w:r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 xml:space="preserve">… do ……. </w:t>
            </w:r>
            <w:proofErr w:type="spellStart"/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>pH</w:t>
            </w:r>
            <w:proofErr w:type="spellEnd"/>
          </w:p>
          <w:p w:rsidR="00B00019" w:rsidRPr="0058615B" w:rsidRDefault="00B00019" w:rsidP="00B0001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Rozdzielczość pomiaru:</w:t>
            </w:r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 xml:space="preserve">……. </w:t>
            </w:r>
            <w:proofErr w:type="spellStart"/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>pH</w:t>
            </w:r>
            <w:proofErr w:type="spellEnd"/>
          </w:p>
          <w:p w:rsidR="00B00019" w:rsidRPr="0058615B" w:rsidRDefault="00B00019" w:rsidP="00283E72">
            <w:pPr>
              <w:pStyle w:val="Akapitzlist"/>
              <w:autoSpaceDE w:val="0"/>
              <w:autoSpaceDN w:val="0"/>
              <w:adjustRightInd w:val="0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0019" w:rsidRPr="0058615B" w:rsidRDefault="00B00019" w:rsidP="00B0001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Dokładność pomiaru: ±</w:t>
            </w:r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 xml:space="preserve">…... </w:t>
            </w:r>
            <w:proofErr w:type="spellStart"/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>pH</w:t>
            </w:r>
            <w:proofErr w:type="spellEnd"/>
          </w:p>
        </w:tc>
      </w:tr>
      <w:tr w:rsidR="00B00019" w:rsidRPr="0058615B" w:rsidTr="00283E72">
        <w:trPr>
          <w:trHeight w:val="753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spacing w:after="160" w:line="259" w:lineRule="auto"/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hAnsi="Arial" w:cs="Arial"/>
                <w:iCs/>
                <w:sz w:val="20"/>
                <w:szCs w:val="20"/>
              </w:rPr>
              <w:t xml:space="preserve">Miernik </w:t>
            </w:r>
            <w:proofErr w:type="spellStart"/>
            <w:r w:rsidRPr="0058615B">
              <w:rPr>
                <w:rFonts w:ascii="Arial" w:hAnsi="Arial" w:cs="Arial"/>
                <w:iCs/>
                <w:sz w:val="20"/>
                <w:szCs w:val="20"/>
              </w:rPr>
              <w:t>multiparametryczny</w:t>
            </w:r>
            <w:proofErr w:type="spellEnd"/>
            <w:r w:rsidRPr="0058615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58615B">
              <w:rPr>
                <w:rFonts w:ascii="Arial" w:hAnsi="Arial" w:cs="Arial"/>
                <w:sz w:val="20"/>
                <w:szCs w:val="20"/>
              </w:rPr>
              <w:t xml:space="preserve">zapewniający pomiar </w:t>
            </w:r>
            <w:proofErr w:type="spellStart"/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Redox</w:t>
            </w:r>
            <w:proofErr w:type="spellEnd"/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 xml:space="preserve"> z: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Rozdzielczością: 0,1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</w:p>
          <w:p w:rsidR="00B00019" w:rsidRPr="0058615B" w:rsidRDefault="00283E72" w:rsidP="00B00019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AA0B45">
              <w:rPr>
                <w:rFonts w:ascii="Arial" w:hAnsi="Arial" w:cs="Arial"/>
                <w:sz w:val="20"/>
                <w:szCs w:val="20"/>
              </w:rPr>
              <w:t>Dokładnością: ±20</w:t>
            </w:r>
            <w:r w:rsidR="00B00019" w:rsidRPr="00AA0B45">
              <w:rPr>
                <w:rFonts w:ascii="Arial" w:hAnsi="Arial" w:cs="Arial"/>
                <w:sz w:val="20"/>
                <w:szCs w:val="20"/>
              </w:rPr>
              <w:t xml:space="preserve">,0 </w:t>
            </w:r>
            <w:proofErr w:type="spellStart"/>
            <w:r w:rsidR="00B00019" w:rsidRPr="00AA0B45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spacing w:after="160" w:line="259" w:lineRule="auto"/>
              <w:jc w:val="both"/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hAnsi="Arial" w:cs="Arial"/>
                <w:iCs/>
                <w:sz w:val="20"/>
                <w:szCs w:val="20"/>
              </w:rPr>
              <w:t xml:space="preserve">Miernik </w:t>
            </w:r>
            <w:proofErr w:type="spellStart"/>
            <w:r w:rsidRPr="0058615B">
              <w:rPr>
                <w:rFonts w:ascii="Arial" w:hAnsi="Arial" w:cs="Arial"/>
                <w:iCs/>
                <w:sz w:val="20"/>
                <w:szCs w:val="20"/>
              </w:rPr>
              <w:t>multiparametryczny</w:t>
            </w:r>
            <w:proofErr w:type="spellEnd"/>
            <w:r w:rsidRPr="0058615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58615B">
              <w:rPr>
                <w:rFonts w:ascii="Arial" w:hAnsi="Arial" w:cs="Arial"/>
                <w:sz w:val="20"/>
                <w:szCs w:val="20"/>
              </w:rPr>
              <w:t xml:space="preserve">zapewniający pomiar </w:t>
            </w:r>
            <w:proofErr w:type="spellStart"/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Redox</w:t>
            </w:r>
            <w:proofErr w:type="spellEnd"/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 xml:space="preserve"> z: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Rozdzielczością: ………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</w:p>
          <w:p w:rsidR="00B00019" w:rsidRPr="0058615B" w:rsidRDefault="00B00019" w:rsidP="00B00019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Dokładnością: ±………..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</w:p>
        </w:tc>
      </w:tr>
      <w:tr w:rsidR="00B00019" w:rsidRPr="0058615B" w:rsidTr="00283E7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iCs/>
                <w:sz w:val="20"/>
                <w:szCs w:val="20"/>
              </w:rPr>
              <w:t xml:space="preserve">Miernik </w:t>
            </w:r>
            <w:proofErr w:type="spellStart"/>
            <w:r w:rsidRPr="0058615B">
              <w:rPr>
                <w:rFonts w:ascii="Arial" w:hAnsi="Arial" w:cs="Arial"/>
                <w:iCs/>
                <w:sz w:val="20"/>
                <w:szCs w:val="20"/>
              </w:rPr>
              <w:t>multiparametryczny</w:t>
            </w:r>
            <w:proofErr w:type="spellEnd"/>
            <w:r w:rsidRPr="0058615B">
              <w:rPr>
                <w:rFonts w:ascii="Arial" w:hAnsi="Arial" w:cs="Arial"/>
                <w:iCs/>
                <w:sz w:val="20"/>
                <w:szCs w:val="20"/>
              </w:rPr>
              <w:t xml:space="preserve"> z pomiarem konduktywności wody </w:t>
            </w:r>
            <w:r w:rsidRPr="0058615B">
              <w:rPr>
                <w:rFonts w:ascii="Arial" w:hAnsi="Arial" w:cs="Arial"/>
                <w:sz w:val="20"/>
                <w:szCs w:val="20"/>
              </w:rPr>
              <w:t>(EC) z automatyczną kompensacją temperatury oraz:</w:t>
            </w:r>
          </w:p>
          <w:p w:rsidR="00B00019" w:rsidRPr="0058615B" w:rsidRDefault="00B00019" w:rsidP="00283E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00019" w:rsidRPr="0058615B" w:rsidRDefault="00B00019" w:rsidP="00B0001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ascii="Arial" w:eastAsia="MyriadPro-Cond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Kalibracja EC: 1 pkt.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59" w:lineRule="auto"/>
              <w:ind w:left="335"/>
              <w:rPr>
                <w:rFonts w:ascii="Arial" w:eastAsia="MyriadPro-Cond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 xml:space="preserve">Minimalny zakres pomiarowy EC: </w:t>
            </w:r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>0,000 do 200,000 mS/cm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 xml:space="preserve">Rozdzielczość pomiaru EC: min. </w:t>
            </w:r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>μS</w:t>
            </w:r>
            <w:proofErr w:type="spellEnd"/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>/cm</w:t>
            </w:r>
          </w:p>
          <w:p w:rsidR="00B00019" w:rsidRPr="0058615B" w:rsidRDefault="00B00019" w:rsidP="00283E72">
            <w:pPr>
              <w:pStyle w:val="Akapitzlist"/>
              <w:autoSpaceDE w:val="0"/>
              <w:autoSpaceDN w:val="0"/>
              <w:adjustRightInd w:val="0"/>
              <w:ind w:left="335"/>
              <w:rPr>
                <w:rFonts w:ascii="Arial" w:hAnsi="Arial" w:cs="Arial"/>
                <w:sz w:val="20"/>
                <w:szCs w:val="20"/>
              </w:rPr>
            </w:pPr>
          </w:p>
          <w:p w:rsidR="00B00019" w:rsidRPr="0058615B" w:rsidRDefault="00B00019" w:rsidP="00B0001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 xml:space="preserve">Dokładność pomiaru EC: </w:t>
            </w:r>
            <w:r w:rsidRPr="0058615B">
              <w:rPr>
                <w:rFonts w:ascii="Arial" w:hAnsi="Arial" w:cs="Arial"/>
                <w:sz w:val="20"/>
                <w:szCs w:val="20"/>
              </w:rPr>
              <w:br/>
            </w: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±</w:t>
            </w:r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>μS</w:t>
            </w:r>
            <w:proofErr w:type="spellEnd"/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>/cm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iCs/>
                <w:sz w:val="20"/>
                <w:szCs w:val="20"/>
              </w:rPr>
              <w:t xml:space="preserve">Miernik </w:t>
            </w:r>
            <w:proofErr w:type="spellStart"/>
            <w:r w:rsidRPr="0058615B">
              <w:rPr>
                <w:rFonts w:ascii="Arial" w:hAnsi="Arial" w:cs="Arial"/>
                <w:iCs/>
                <w:sz w:val="20"/>
                <w:szCs w:val="20"/>
              </w:rPr>
              <w:t>multiparametryczny</w:t>
            </w:r>
            <w:proofErr w:type="spellEnd"/>
            <w:r w:rsidRPr="0058615B">
              <w:rPr>
                <w:rFonts w:ascii="Arial" w:hAnsi="Arial" w:cs="Arial"/>
                <w:iCs/>
                <w:sz w:val="20"/>
                <w:szCs w:val="20"/>
              </w:rPr>
              <w:t xml:space="preserve"> z pomiarem konduktywności wody </w:t>
            </w:r>
            <w:r w:rsidRPr="0058615B">
              <w:rPr>
                <w:rFonts w:ascii="Arial" w:hAnsi="Arial" w:cs="Arial"/>
                <w:sz w:val="20"/>
                <w:szCs w:val="20"/>
              </w:rPr>
              <w:t>(EC) z automatyczną kompensacją temperatury oraz:</w:t>
            </w:r>
          </w:p>
          <w:p w:rsidR="00B00019" w:rsidRPr="0058615B" w:rsidRDefault="00B00019" w:rsidP="00283E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0019" w:rsidRPr="0058615B" w:rsidRDefault="00B00019" w:rsidP="00B0001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316"/>
              <w:jc w:val="both"/>
              <w:rPr>
                <w:rFonts w:ascii="Arial" w:eastAsia="MyriadPro-Cond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Kalibracja EC: ………..pkt.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316"/>
              <w:jc w:val="both"/>
              <w:rPr>
                <w:rFonts w:ascii="Arial" w:eastAsia="MyriadPro-Cond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 xml:space="preserve">Minimalny zakres pomiarowy EC: </w:t>
            </w: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br/>
            </w:r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>……. do …..….. mS/cm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 xml:space="preserve">Rozdzielczość pomiaru EC: min. </w:t>
            </w:r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 xml:space="preserve">…….. </w:t>
            </w:r>
            <w:proofErr w:type="spellStart"/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>μS</w:t>
            </w:r>
            <w:proofErr w:type="spellEnd"/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>/cm</w:t>
            </w:r>
          </w:p>
          <w:p w:rsidR="00B00019" w:rsidRPr="0058615B" w:rsidRDefault="00B00019" w:rsidP="00283E72">
            <w:pPr>
              <w:pStyle w:val="Akapitzlist"/>
              <w:autoSpaceDE w:val="0"/>
              <w:autoSpaceDN w:val="0"/>
              <w:adjustRightInd w:val="0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0019" w:rsidRPr="0058615B" w:rsidRDefault="00B00019" w:rsidP="00B00019">
            <w:pPr>
              <w:pStyle w:val="Nagwek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uppressAutoHyphens/>
              <w:ind w:left="316"/>
              <w:jc w:val="both"/>
              <w:rPr>
                <w:rFonts w:ascii="Arial" w:hAnsi="Arial" w:cs="Arial"/>
              </w:rPr>
            </w:pPr>
            <w:r w:rsidRPr="0058615B">
              <w:rPr>
                <w:rFonts w:ascii="Arial" w:eastAsia="MyriadPro-Regular" w:hAnsi="Arial" w:cs="Arial"/>
                <w:lang w:eastAsia="en-US"/>
              </w:rPr>
              <w:t>Dokładność pomiaru EC:</w:t>
            </w:r>
            <w:r w:rsidRPr="0058615B">
              <w:rPr>
                <w:rFonts w:ascii="Arial" w:eastAsia="MyriadPro-Regular" w:hAnsi="Arial" w:cs="Arial"/>
                <w:lang w:eastAsia="en-US"/>
              </w:rPr>
              <w:br/>
              <w:t xml:space="preserve"> ±</w:t>
            </w:r>
            <w:r w:rsidRPr="0058615B">
              <w:rPr>
                <w:rFonts w:ascii="Arial" w:eastAsia="MyriadPro-Cond" w:hAnsi="Arial" w:cs="Arial"/>
                <w:lang w:eastAsia="en-US"/>
              </w:rPr>
              <w:t xml:space="preserve"> …… </w:t>
            </w:r>
            <w:proofErr w:type="spellStart"/>
            <w:r w:rsidRPr="0058615B">
              <w:rPr>
                <w:rFonts w:ascii="Arial" w:eastAsia="MyriadPro-Cond" w:hAnsi="Arial" w:cs="Arial"/>
                <w:lang w:eastAsia="en-US"/>
              </w:rPr>
              <w:t>μS</w:t>
            </w:r>
            <w:proofErr w:type="spellEnd"/>
            <w:r w:rsidRPr="0058615B">
              <w:rPr>
                <w:rFonts w:ascii="Arial" w:eastAsia="MyriadPro-Cond" w:hAnsi="Arial" w:cs="Arial"/>
                <w:lang w:eastAsia="en-US"/>
              </w:rPr>
              <w:t>/cm</w:t>
            </w:r>
          </w:p>
        </w:tc>
      </w:tr>
      <w:tr w:rsidR="00B00019" w:rsidRPr="0058615B" w:rsidTr="00283E7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Miernik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multiparametryczny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z pomiarem Total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Dissolved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Solids</w:t>
            </w:r>
            <w:proofErr w:type="spellEnd"/>
          </w:p>
          <w:p w:rsidR="00B00019" w:rsidRPr="0058615B" w:rsidRDefault="00B00019" w:rsidP="00283E72">
            <w:pPr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</w:rPr>
              <w:t xml:space="preserve"> (TDS)</w:t>
            </w: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: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ascii="Arial" w:eastAsia="MyriadPro-Cond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Pomiar TDS: konwersja EC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259" w:lineRule="auto"/>
              <w:ind w:left="335"/>
              <w:rPr>
                <w:rFonts w:ascii="Arial" w:eastAsia="MyriadPro-Cond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 xml:space="preserve">Zakres pomiaru TDS: </w:t>
            </w:r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>0 do 30 000 mg/L (ppm)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 xml:space="preserve">Rozdzielczość pomiaru TDS: </w:t>
            </w:r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>1 mg/L (ppm)</w:t>
            </w:r>
          </w:p>
          <w:p w:rsidR="00B00019" w:rsidRPr="0058615B" w:rsidRDefault="00B00019" w:rsidP="00283E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00019" w:rsidRPr="0058615B" w:rsidRDefault="00B00019" w:rsidP="00B0001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Dokładność pomiaru TDS: ±</w:t>
            </w:r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 xml:space="preserve"> 1 mg/L (ppm)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Miernik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multiparametryczny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z pomiarem Total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Dissolved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Solids</w:t>
            </w:r>
            <w:proofErr w:type="spellEnd"/>
          </w:p>
          <w:p w:rsidR="00B00019" w:rsidRPr="0058615B" w:rsidRDefault="00B00019" w:rsidP="00283E72">
            <w:pPr>
              <w:jc w:val="both"/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</w:rPr>
              <w:t xml:space="preserve"> (TDS)</w:t>
            </w: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: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316"/>
              <w:jc w:val="both"/>
              <w:rPr>
                <w:rFonts w:ascii="Arial" w:eastAsia="MyriadPro-Cond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Pomiar TDS: ……………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316"/>
              <w:jc w:val="both"/>
              <w:rPr>
                <w:rFonts w:ascii="Arial" w:eastAsia="MyriadPro-Cond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 xml:space="preserve">Zakres pomiaru TDS: </w:t>
            </w: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br/>
              <w:t>…..</w:t>
            </w:r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 xml:space="preserve"> do ……….. mg/L (ppm)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 xml:space="preserve">Rozdzielczość pomiaru TDS: </w:t>
            </w:r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>……. mg/L (ppm)</w:t>
            </w:r>
          </w:p>
          <w:p w:rsidR="00B00019" w:rsidRPr="0058615B" w:rsidRDefault="00B00019" w:rsidP="00283E72">
            <w:pPr>
              <w:autoSpaceDE w:val="0"/>
              <w:autoSpaceDN w:val="0"/>
              <w:adjustRightInd w:val="0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0019" w:rsidRPr="0058615B" w:rsidRDefault="00B00019" w:rsidP="00B00019">
            <w:pPr>
              <w:pStyle w:val="Nagwek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uppressAutoHyphens/>
              <w:ind w:left="316"/>
              <w:jc w:val="both"/>
              <w:rPr>
                <w:rFonts w:ascii="Arial" w:hAnsi="Arial" w:cs="Arial"/>
              </w:rPr>
            </w:pPr>
            <w:r w:rsidRPr="0058615B">
              <w:rPr>
                <w:rFonts w:ascii="Arial" w:eastAsia="MyriadPro-Regular" w:hAnsi="Arial" w:cs="Arial"/>
                <w:lang w:eastAsia="en-US"/>
              </w:rPr>
              <w:t xml:space="preserve">Dokładność pomiaru TDS: </w:t>
            </w:r>
            <w:r w:rsidRPr="0058615B">
              <w:rPr>
                <w:rFonts w:ascii="Arial" w:eastAsia="MyriadPro-Regular" w:hAnsi="Arial" w:cs="Arial"/>
                <w:lang w:eastAsia="en-US"/>
              </w:rPr>
              <w:br/>
              <w:t>±</w:t>
            </w:r>
            <w:r w:rsidRPr="0058615B">
              <w:rPr>
                <w:rFonts w:ascii="Arial" w:eastAsia="MyriadPro-Cond" w:hAnsi="Arial" w:cs="Arial"/>
                <w:lang w:eastAsia="en-US"/>
              </w:rPr>
              <w:t xml:space="preserve"> …….mg/L (ppm)</w:t>
            </w:r>
          </w:p>
        </w:tc>
      </w:tr>
      <w:tr w:rsidR="00B00019" w:rsidRPr="0058615B" w:rsidTr="00283E7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Miernik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multiparametryczny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z p</w:t>
            </w: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omiarem zasolenia wody: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ascii="Arial" w:eastAsia="MyriadPro-Cond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Pomiar: konwersja EC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259" w:lineRule="auto"/>
              <w:ind w:left="335"/>
              <w:rPr>
                <w:rFonts w:ascii="Arial" w:eastAsia="MyriadPro-Cond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lastRenderedPageBreak/>
              <w:t xml:space="preserve">Zakres pomiaru: </w:t>
            </w:r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>0,00 do 70,00g/L</w:t>
            </w:r>
            <w:r w:rsidR="00A533B7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A533B7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>ppt</w:t>
            </w:r>
            <w:proofErr w:type="spellEnd"/>
            <w:r w:rsidR="00A533B7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>)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Rozdzielczość pomiaru: 0,01</w:t>
            </w:r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 xml:space="preserve"> g/L</w:t>
            </w:r>
            <w:r w:rsidR="00A533B7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A533B7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>ppt</w:t>
            </w:r>
            <w:proofErr w:type="spellEnd"/>
            <w:r w:rsidR="00A533B7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>)</w:t>
            </w:r>
          </w:p>
          <w:p w:rsidR="00B00019" w:rsidRPr="0058615B" w:rsidRDefault="00B00019" w:rsidP="00283E72">
            <w:pPr>
              <w:autoSpaceDE w:val="0"/>
              <w:autoSpaceDN w:val="0"/>
              <w:adjustRightInd w:val="0"/>
              <w:ind w:left="335"/>
              <w:rPr>
                <w:rFonts w:ascii="Arial" w:hAnsi="Arial" w:cs="Arial"/>
                <w:sz w:val="20"/>
                <w:szCs w:val="20"/>
              </w:rPr>
            </w:pPr>
          </w:p>
          <w:p w:rsidR="00B00019" w:rsidRPr="0058615B" w:rsidRDefault="00B00019" w:rsidP="00B000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Dokładność pomiaru: ±</w:t>
            </w:r>
            <w:r w:rsidR="00A533B7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 xml:space="preserve"> 0,</w:t>
            </w:r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>1 g/L</w:t>
            </w:r>
            <w:r w:rsidR="00A533B7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A533B7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>ppt</w:t>
            </w:r>
            <w:proofErr w:type="spellEnd"/>
            <w:r w:rsidR="00A533B7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autoSpaceDE w:val="0"/>
              <w:autoSpaceDN w:val="0"/>
              <w:adjustRightInd w:val="0"/>
              <w:jc w:val="both"/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lastRenderedPageBreak/>
              <w:t xml:space="preserve">Miernik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multiparametryczny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z p</w:t>
            </w: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omiarem zasolenia wody: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9" w:lineRule="auto"/>
              <w:ind w:left="316"/>
              <w:jc w:val="both"/>
              <w:rPr>
                <w:rFonts w:ascii="Arial" w:eastAsia="MyriadPro-Cond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Pomiar: ………………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9" w:lineRule="auto"/>
              <w:ind w:left="335"/>
              <w:jc w:val="both"/>
              <w:rPr>
                <w:rFonts w:ascii="Arial" w:eastAsia="MyriadPro-Cond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lastRenderedPageBreak/>
              <w:t xml:space="preserve">Zakres pomiaru: </w:t>
            </w:r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>….. do …… g/L</w:t>
            </w:r>
            <w:r w:rsidR="00A533B7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A533B7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>ppt</w:t>
            </w:r>
            <w:proofErr w:type="spellEnd"/>
            <w:r w:rsidR="00A533B7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>)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Rozdzielczość pomiaru:  ….</w:t>
            </w:r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 xml:space="preserve"> g/L</w:t>
            </w:r>
            <w:r w:rsidR="00A533B7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A533B7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>ppt</w:t>
            </w:r>
            <w:proofErr w:type="spellEnd"/>
            <w:r w:rsidR="00A533B7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>)</w:t>
            </w:r>
          </w:p>
          <w:p w:rsidR="00B00019" w:rsidRPr="0058615B" w:rsidRDefault="00B00019" w:rsidP="00283E72">
            <w:pPr>
              <w:autoSpaceDE w:val="0"/>
              <w:autoSpaceDN w:val="0"/>
              <w:adjustRightInd w:val="0"/>
              <w:ind w:left="33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0019" w:rsidRPr="0058615B" w:rsidRDefault="00B00019" w:rsidP="00B00019">
            <w:pPr>
              <w:pStyle w:val="Nagwek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ind w:left="316"/>
              <w:jc w:val="both"/>
              <w:rPr>
                <w:rFonts w:ascii="Arial" w:hAnsi="Arial" w:cs="Arial"/>
              </w:rPr>
            </w:pPr>
            <w:r w:rsidRPr="0058615B">
              <w:rPr>
                <w:rFonts w:ascii="Arial" w:eastAsia="MyriadPro-Regular" w:hAnsi="Arial" w:cs="Arial"/>
                <w:lang w:eastAsia="en-US"/>
              </w:rPr>
              <w:t>Dokładność pomiaru: ±</w:t>
            </w:r>
            <w:r w:rsidRPr="0058615B">
              <w:rPr>
                <w:rFonts w:ascii="Arial" w:eastAsia="MyriadPro-Cond" w:hAnsi="Arial" w:cs="Arial"/>
                <w:lang w:eastAsia="en-US"/>
              </w:rPr>
              <w:t xml:space="preserve"> …… g/L</w:t>
            </w:r>
            <w:r w:rsidR="00A533B7">
              <w:rPr>
                <w:rFonts w:ascii="Arial" w:eastAsia="MyriadPro-Cond" w:hAnsi="Arial" w:cs="Arial"/>
                <w:lang w:eastAsia="en-US"/>
              </w:rPr>
              <w:t xml:space="preserve"> (</w:t>
            </w:r>
            <w:proofErr w:type="spellStart"/>
            <w:r w:rsidR="00A533B7">
              <w:rPr>
                <w:rFonts w:ascii="Arial" w:eastAsia="MyriadPro-Cond" w:hAnsi="Arial" w:cs="Arial"/>
                <w:lang w:eastAsia="en-US"/>
              </w:rPr>
              <w:t>ppt</w:t>
            </w:r>
            <w:proofErr w:type="spellEnd"/>
            <w:r w:rsidR="00A533B7">
              <w:rPr>
                <w:rFonts w:ascii="Arial" w:eastAsia="MyriadPro-Cond" w:hAnsi="Arial" w:cs="Arial"/>
                <w:lang w:eastAsia="en-US"/>
              </w:rPr>
              <w:t>)</w:t>
            </w:r>
          </w:p>
        </w:tc>
      </w:tr>
      <w:tr w:rsidR="00B00019" w:rsidRPr="0058615B" w:rsidTr="00283E72">
        <w:trPr>
          <w:trHeight w:val="2110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Miernik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multiparametryczny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z p</w:t>
            </w: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omiarem mętności o parametrach: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ascii="Arial" w:eastAsia="MyriadPro-Cond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Kalibracja: 3 pkt.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ind w:left="335"/>
              <w:rPr>
                <w:rFonts w:ascii="Arial" w:eastAsia="MyriadPro-Cond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 xml:space="preserve">Zakres pomiaru: </w:t>
            </w:r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>0 do 1000 FNU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Rozdzielczość pomiaru: 0,</w:t>
            </w:r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>1 FNU</w:t>
            </w:r>
          </w:p>
          <w:p w:rsidR="00B00019" w:rsidRPr="0058615B" w:rsidRDefault="00B00019" w:rsidP="00283E72">
            <w:pPr>
              <w:autoSpaceDE w:val="0"/>
              <w:autoSpaceDN w:val="0"/>
              <w:adjustRightInd w:val="0"/>
              <w:ind w:left="335"/>
              <w:rPr>
                <w:rFonts w:ascii="Arial" w:hAnsi="Arial" w:cs="Arial"/>
                <w:sz w:val="20"/>
                <w:szCs w:val="20"/>
              </w:rPr>
            </w:pPr>
          </w:p>
          <w:p w:rsidR="00B00019" w:rsidRPr="0058615B" w:rsidRDefault="00B00019" w:rsidP="00B0001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Dokładność pomiaru: ±</w:t>
            </w:r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 xml:space="preserve"> 2 % odczytu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autoSpaceDE w:val="0"/>
              <w:autoSpaceDN w:val="0"/>
              <w:adjustRightInd w:val="0"/>
              <w:jc w:val="both"/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Miernik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multiparametryczny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z p</w:t>
            </w: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omiarem mętności o parametrach: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ind w:left="316"/>
              <w:jc w:val="both"/>
              <w:rPr>
                <w:rFonts w:ascii="Arial" w:eastAsia="MyriadPro-Cond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Kalibracja: ………..pkt.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ind w:left="316"/>
              <w:jc w:val="both"/>
              <w:rPr>
                <w:rFonts w:ascii="Arial" w:eastAsia="MyriadPro-Cond" w:hAnsi="Arial" w:cs="Arial"/>
                <w:sz w:val="20"/>
                <w:szCs w:val="20"/>
                <w:lang w:eastAsia="en-US"/>
              </w:rPr>
            </w:pPr>
            <w:proofErr w:type="spellStart"/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Zakre</w:t>
            </w:r>
            <w:proofErr w:type="spellEnd"/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spomiaru</w:t>
            </w:r>
            <w:proofErr w:type="spellEnd"/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: …..</w:t>
            </w:r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 xml:space="preserve"> do …….. FNU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Rozdzielczość pomiaru:….</w:t>
            </w:r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 xml:space="preserve"> FNU</w:t>
            </w:r>
          </w:p>
          <w:p w:rsidR="00B00019" w:rsidRPr="0058615B" w:rsidRDefault="00B00019" w:rsidP="00283E72">
            <w:pPr>
              <w:autoSpaceDE w:val="0"/>
              <w:autoSpaceDN w:val="0"/>
              <w:adjustRightInd w:val="0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0019" w:rsidRPr="0058615B" w:rsidRDefault="00B00019" w:rsidP="00B00019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suppressAutoHyphens/>
              <w:ind w:left="316"/>
              <w:jc w:val="both"/>
              <w:rPr>
                <w:rFonts w:ascii="Arial" w:hAnsi="Arial" w:cs="Arial"/>
              </w:rPr>
            </w:pPr>
            <w:r w:rsidRPr="0058615B">
              <w:rPr>
                <w:rFonts w:ascii="Arial" w:eastAsia="MyriadPro-Regular" w:hAnsi="Arial" w:cs="Arial"/>
                <w:lang w:eastAsia="en-US"/>
              </w:rPr>
              <w:t xml:space="preserve">Dokładność pomiaru: </w:t>
            </w:r>
            <w:r w:rsidRPr="0058615B">
              <w:rPr>
                <w:rFonts w:ascii="Arial" w:eastAsia="MyriadPro-Regular" w:hAnsi="Arial" w:cs="Arial"/>
                <w:lang w:eastAsia="en-US"/>
              </w:rPr>
              <w:br/>
              <w:t>±</w:t>
            </w:r>
            <w:r w:rsidRPr="0058615B">
              <w:rPr>
                <w:rFonts w:ascii="Arial" w:eastAsia="MyriadPro-Cond" w:hAnsi="Arial" w:cs="Arial"/>
                <w:lang w:eastAsia="en-US"/>
              </w:rPr>
              <w:t xml:space="preserve"> …….. % odczytu</w:t>
            </w:r>
          </w:p>
        </w:tc>
      </w:tr>
      <w:tr w:rsidR="00B00019" w:rsidRPr="0058615B" w:rsidTr="00283E72">
        <w:trPr>
          <w:trHeight w:val="708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Miernik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multiparametryczny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z pomiarem mętności </w:t>
            </w:r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zgodnym z normą EN ISO7027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B00019" w:rsidRPr="0058615B" w:rsidTr="00283E72">
        <w:trPr>
          <w:trHeight w:val="425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Miernik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multiparametryczny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z p</w:t>
            </w: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omiarem tlenu rozpuszczonego:</w:t>
            </w: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br/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ind w:left="335"/>
              <w:rPr>
                <w:rFonts w:ascii="Arial" w:eastAsia="MyriadPro-Cond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 xml:space="preserve">Zakres pomiaru: </w:t>
            </w:r>
            <w:r w:rsidR="00A533B7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2</w:t>
            </w:r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>0 do 50,00 mg/L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Rozdzielczość pomiaru: 0,0</w:t>
            </w:r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>1 mg/L</w:t>
            </w:r>
          </w:p>
          <w:p w:rsidR="00B00019" w:rsidRPr="0058615B" w:rsidRDefault="00B00019" w:rsidP="00283E72">
            <w:pPr>
              <w:autoSpaceDE w:val="0"/>
              <w:autoSpaceDN w:val="0"/>
              <w:adjustRightInd w:val="0"/>
              <w:ind w:left="335"/>
              <w:rPr>
                <w:rFonts w:ascii="Arial" w:hAnsi="Arial" w:cs="Arial"/>
                <w:sz w:val="20"/>
                <w:szCs w:val="20"/>
              </w:rPr>
            </w:pPr>
          </w:p>
          <w:p w:rsidR="00B00019" w:rsidRPr="00613040" w:rsidRDefault="00613040" w:rsidP="00A533B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613040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Maksymalny dopuszczalny błąd pomiaru: ±</w:t>
            </w:r>
            <w:r w:rsidRPr="00613040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 xml:space="preserve"> 8 % odczytu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Miernik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multiparametryczny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z p</w:t>
            </w: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omiarem tlenu rozpuszczonego:</w:t>
            </w: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br/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ind w:left="316"/>
              <w:rPr>
                <w:rFonts w:ascii="Arial" w:eastAsia="MyriadPro-Cond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 xml:space="preserve">Zakres pomiaru: </w:t>
            </w: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br/>
              <w:t>……</w:t>
            </w:r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 xml:space="preserve"> do ………… mg/L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6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 xml:space="preserve">Rozdzielczość pomiaru: </w:t>
            </w: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br/>
              <w:t>..….</w:t>
            </w:r>
            <w:r w:rsidRPr="0058615B">
              <w:rPr>
                <w:rFonts w:ascii="Arial" w:eastAsia="MyriadPro-Cond" w:hAnsi="Arial" w:cs="Arial"/>
                <w:sz w:val="20"/>
                <w:szCs w:val="20"/>
                <w:lang w:eastAsia="en-US"/>
              </w:rPr>
              <w:t xml:space="preserve"> mg/L</w:t>
            </w:r>
          </w:p>
          <w:p w:rsidR="00B00019" w:rsidRPr="0058615B" w:rsidRDefault="00B00019" w:rsidP="00283E72">
            <w:pPr>
              <w:autoSpaceDE w:val="0"/>
              <w:autoSpaceDN w:val="0"/>
              <w:adjustRightInd w:val="0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:rsidR="00B00019" w:rsidRPr="0058615B" w:rsidRDefault="00613040" w:rsidP="00613040">
            <w:pPr>
              <w:pStyle w:val="Nagwek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uppressAutoHyphens/>
              <w:ind w:left="316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MyriadPro-Regular" w:hAnsi="Arial" w:cs="Arial"/>
                <w:lang w:eastAsia="en-US"/>
              </w:rPr>
              <w:t>Bład</w:t>
            </w:r>
            <w:proofErr w:type="spellEnd"/>
            <w:r w:rsidR="00B00019" w:rsidRPr="0058615B">
              <w:rPr>
                <w:rFonts w:ascii="Arial" w:eastAsia="MyriadPro-Regular" w:hAnsi="Arial" w:cs="Arial"/>
                <w:lang w:eastAsia="en-US"/>
              </w:rPr>
              <w:t xml:space="preserve"> pomiaru:</w:t>
            </w:r>
            <w:r w:rsidR="00B00019" w:rsidRPr="0058615B">
              <w:rPr>
                <w:rFonts w:ascii="Arial" w:eastAsia="MyriadPro-Regular" w:hAnsi="Arial" w:cs="Arial"/>
                <w:lang w:eastAsia="en-US"/>
              </w:rPr>
              <w:br/>
              <w:t xml:space="preserve"> ±</w:t>
            </w:r>
            <w:r w:rsidR="00B00019" w:rsidRPr="0058615B">
              <w:rPr>
                <w:rFonts w:ascii="Arial" w:eastAsia="MyriadPro-Cond" w:hAnsi="Arial" w:cs="Arial"/>
                <w:lang w:eastAsia="en-US"/>
              </w:rPr>
              <w:t xml:space="preserve"> ……… % odczytu</w:t>
            </w:r>
          </w:p>
        </w:tc>
      </w:tr>
      <w:tr w:rsidR="00B00019" w:rsidRPr="0058615B" w:rsidTr="00283E72">
        <w:trPr>
          <w:trHeight w:val="1133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Miernik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multiparametryczny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z pomiarem temperatury wody: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Zakres pomiaru: -5°C do +45,00°C</w:t>
            </w:r>
          </w:p>
          <w:p w:rsidR="00B00019" w:rsidRPr="0058615B" w:rsidRDefault="00B00019" w:rsidP="00283E72">
            <w:pPr>
              <w:pStyle w:val="Akapitzlist"/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B00019" w:rsidRPr="0058615B" w:rsidRDefault="00B00019" w:rsidP="00B0001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Rozdzielczość pomiaru: 0,1°C</w:t>
            </w:r>
          </w:p>
          <w:p w:rsidR="00B00019" w:rsidRPr="0058615B" w:rsidRDefault="00B00019" w:rsidP="00283E72">
            <w:p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B00019" w:rsidRPr="0058615B" w:rsidRDefault="00B00019" w:rsidP="00B0001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Dokładność pomiaru: ± 0,2°C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Miernik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multiparametryczny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z pomiarem temperatury wody: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6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Zakres pomiaru:</w:t>
            </w:r>
            <w:r w:rsidRPr="0058615B">
              <w:rPr>
                <w:rFonts w:ascii="Arial" w:hAnsi="Arial" w:cs="Arial"/>
                <w:sz w:val="20"/>
                <w:szCs w:val="20"/>
              </w:rPr>
              <w:br/>
              <w:t xml:space="preserve"> .……°C do .………°C</w:t>
            </w:r>
          </w:p>
          <w:p w:rsidR="00B00019" w:rsidRPr="0058615B" w:rsidRDefault="00B00019" w:rsidP="00283E72">
            <w:pPr>
              <w:pStyle w:val="Akapitzlist"/>
              <w:autoSpaceDE w:val="0"/>
              <w:autoSpaceDN w:val="0"/>
              <w:adjustRightInd w:val="0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:rsidR="00B00019" w:rsidRPr="0058615B" w:rsidRDefault="00B00019" w:rsidP="00B0001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6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Rozdzielczość pomiaru: </w:t>
            </w:r>
            <w:r w:rsidRPr="0058615B">
              <w:rPr>
                <w:rFonts w:ascii="Arial" w:hAnsi="Arial" w:cs="Arial"/>
                <w:sz w:val="20"/>
                <w:szCs w:val="20"/>
              </w:rPr>
              <w:br/>
              <w:t>………°C</w:t>
            </w:r>
          </w:p>
          <w:p w:rsidR="00B00019" w:rsidRPr="0058615B" w:rsidRDefault="00B00019" w:rsidP="00283E72">
            <w:pPr>
              <w:autoSpaceDE w:val="0"/>
              <w:autoSpaceDN w:val="0"/>
              <w:adjustRightInd w:val="0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:rsidR="00B00019" w:rsidRPr="0058615B" w:rsidRDefault="00B00019" w:rsidP="00B00019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uppressAutoHyphens/>
              <w:ind w:left="316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Dokładność pomiaru:</w:t>
            </w:r>
            <w:r w:rsidRPr="0058615B">
              <w:rPr>
                <w:rFonts w:ascii="Arial" w:hAnsi="Arial" w:cs="Arial"/>
              </w:rPr>
              <w:br/>
              <w:t xml:space="preserve"> ± ………….°C</w:t>
            </w:r>
          </w:p>
        </w:tc>
      </w:tr>
      <w:tr w:rsidR="00B00019" w:rsidRPr="0058615B" w:rsidTr="00283E7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Miernik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multiparametryczny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wyposażony w podświetlany wyświetlacz z możliwością wyświetlenia 10 parametrów fizykochemicznych wody mierzonych jednocześnie.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 xml:space="preserve">Miernik </w:t>
            </w:r>
            <w:proofErr w:type="spellStart"/>
            <w:r w:rsidRPr="0058615B">
              <w:rPr>
                <w:rFonts w:ascii="Arial" w:hAnsi="Arial" w:cs="Arial"/>
              </w:rPr>
              <w:t>multiparametryczny</w:t>
            </w:r>
            <w:proofErr w:type="spellEnd"/>
            <w:r w:rsidRPr="0058615B">
              <w:rPr>
                <w:rFonts w:ascii="Arial" w:hAnsi="Arial" w:cs="Arial"/>
              </w:rPr>
              <w:t xml:space="preserve"> wyposażony w podświetlany wyświetlacz z możliwością wyświetlenia …………... parametrów fizykochemicznych wody mierzonych jednocześnie.</w:t>
            </w:r>
          </w:p>
        </w:tc>
      </w:tr>
      <w:tr w:rsidR="00B00019" w:rsidRPr="0058615B" w:rsidTr="00283E7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58615B">
              <w:rPr>
                <w:rFonts w:ascii="Arial" w:hAnsi="Arial" w:cs="Arial"/>
                <w:sz w:val="18"/>
                <w:szCs w:val="18"/>
              </w:rPr>
              <w:t xml:space="preserve">Miernik </w:t>
            </w:r>
            <w:proofErr w:type="spellStart"/>
            <w:r w:rsidRPr="0058615B">
              <w:rPr>
                <w:rFonts w:ascii="Arial" w:hAnsi="Arial" w:cs="Arial"/>
                <w:sz w:val="18"/>
                <w:szCs w:val="18"/>
              </w:rPr>
              <w:t>multiparametryczny</w:t>
            </w:r>
            <w:proofErr w:type="spellEnd"/>
            <w:r w:rsidRPr="0058615B">
              <w:rPr>
                <w:rFonts w:ascii="Arial" w:hAnsi="Arial" w:cs="Arial"/>
                <w:sz w:val="18"/>
                <w:szCs w:val="18"/>
              </w:rPr>
              <w:t xml:space="preserve"> z możliwością konfiguracji parametrów pracy oraz podglądu mierzonych parametrów fizykochemicznych wody oraz graficzną prezentacją zmierzonych archiwalnych parametrów fizykochemicznych wody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B00019" w:rsidRPr="0058615B" w:rsidTr="00283E7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Miernik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multiparametryczny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z konfigurowalnym interfejsem użytkownika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B00019" w:rsidRPr="0058615B" w:rsidTr="00283E7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Miernik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multiparametryczny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z najkrótszym interwałem zapamiętywania danych co 1s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 xml:space="preserve">Miernik </w:t>
            </w:r>
            <w:proofErr w:type="spellStart"/>
            <w:r w:rsidRPr="0058615B">
              <w:rPr>
                <w:rFonts w:ascii="Arial" w:hAnsi="Arial" w:cs="Arial"/>
              </w:rPr>
              <w:t>multiparametryczny</w:t>
            </w:r>
            <w:proofErr w:type="spellEnd"/>
            <w:r w:rsidRPr="0058615B">
              <w:rPr>
                <w:rFonts w:ascii="Arial" w:hAnsi="Arial" w:cs="Arial"/>
              </w:rPr>
              <w:t xml:space="preserve"> z najkrótszym interwałem zapamiętywania danych co …..s</w:t>
            </w:r>
          </w:p>
        </w:tc>
      </w:tr>
      <w:tr w:rsidR="00B00019" w:rsidRPr="0058615B" w:rsidTr="00283E7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Miernik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multiparametryczny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z pamięcią wewnętrzną na min. 40 000 pomiarów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 xml:space="preserve">Miernik </w:t>
            </w:r>
            <w:proofErr w:type="spellStart"/>
            <w:r w:rsidRPr="0058615B">
              <w:rPr>
                <w:rFonts w:ascii="Arial" w:hAnsi="Arial" w:cs="Arial"/>
              </w:rPr>
              <w:t>multiparametryczny</w:t>
            </w:r>
            <w:proofErr w:type="spellEnd"/>
            <w:r w:rsidRPr="0058615B">
              <w:rPr>
                <w:rFonts w:ascii="Arial" w:hAnsi="Arial" w:cs="Arial"/>
              </w:rPr>
              <w:t xml:space="preserve"> z pamięcią wewnętrzną na min. ……………. pomiarów</w:t>
            </w:r>
          </w:p>
        </w:tc>
      </w:tr>
      <w:tr w:rsidR="00B00019" w:rsidRPr="0058615B" w:rsidTr="00283E7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Połączenie z komputerem poprzez łącze USB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B00019" w:rsidRPr="0058615B" w:rsidTr="00283E7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Zasilanie akumulatorowe z doładowywaniem z 220V i 12V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B00019" w:rsidRPr="0058615B" w:rsidTr="00283E7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suppressLineNumbers/>
              <w:snapToGrid w:val="0"/>
              <w:textAlignment w:val="baseline"/>
              <w:rPr>
                <w:rFonts w:ascii="Arial" w:eastAsia="DejaVu Sans" w:hAnsi="Arial" w:cs="Arial"/>
                <w:sz w:val="20"/>
                <w:szCs w:val="20"/>
                <w:lang w:eastAsia="hi-IN" w:bidi="hi-IN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Waga miernika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multiparametrycznego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wraz z sondą i elektrodami do 1,4 kg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B00019" w:rsidRPr="0058615B" w:rsidTr="00283E7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suppressLineNumbers/>
              <w:snapToGri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Urządzenie przenośne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B00019" w:rsidRPr="0058615B" w:rsidTr="00283E72">
        <w:trPr>
          <w:trHeight w:val="794"/>
        </w:trPr>
        <w:tc>
          <w:tcPr>
            <w:tcW w:w="2392" w:type="dxa"/>
            <w:vMerge w:val="restart"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  <w:r w:rsidRPr="0058615B">
              <w:rPr>
                <w:rFonts w:ascii="Arial" w:hAnsi="Arial" w:cs="Arial"/>
                <w:b/>
              </w:rPr>
              <w:t>Osprzęt dodatkowy</w:t>
            </w: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Walizka transportowa odporna na uszkodzenia mechaniczne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B00019" w:rsidRPr="0058615B" w:rsidTr="00283E7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Dodatkowa dedykowana dla miernika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multiparametrycznego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sonda pomiarowa bez możliwości niezależnej rejestracji danych, z kablem łączącym sondę z miernikiem o dł. min. 4 m /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. 5 m, oraz elektrodami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>, EC, tlen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B00019" w:rsidRPr="0058615B" w:rsidTr="00283E7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Dedykowane oprogramowanie umożliwiające zmianę konfiguracji przepływomierza, sczytywanie oraz prezentację danych pomiarowych w formie tekstowej i graficznej, eksport danych do programu MS Excel i plików tekstowych.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B00019" w:rsidRPr="0058615B" w:rsidTr="00283E7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Okablowanie do sczytywania danych łączące miernik z komputerem (złącze USB)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B00019" w:rsidRPr="0058615B" w:rsidTr="00283E7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Dedykowane naczynie do kalibracji dostosowane do typu sondy i elektrod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B00019" w:rsidRPr="0058615B" w:rsidTr="00283E7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Komplet roztworów do kalibracji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pH-metru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>, konduktometru oraz elektrody tlenowej –  2x500ml lub 4x250 ml każdego roztworu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Komplet roztworów do szybkiej kalibracji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pH-metru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>, Konduktometru oraz elektrody tlenowej – ………..ml każdego roztworu</w:t>
            </w:r>
          </w:p>
        </w:tc>
      </w:tr>
      <w:tr w:rsidR="00B00019" w:rsidRPr="0058615B" w:rsidTr="00283E7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Wspólny roztwór do przechowywania elektrody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pH-metrycznej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>, konduktometrycznej oraz tlenowej -  2x500ml lub 4x250 ml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 xml:space="preserve">Wspólny roztwór do przechowywania elektrody </w:t>
            </w:r>
            <w:proofErr w:type="spellStart"/>
            <w:r w:rsidRPr="0058615B">
              <w:rPr>
                <w:rFonts w:ascii="Arial" w:hAnsi="Arial" w:cs="Arial"/>
              </w:rPr>
              <w:t>pH-metrycznej</w:t>
            </w:r>
            <w:proofErr w:type="spellEnd"/>
            <w:r w:rsidRPr="0058615B">
              <w:rPr>
                <w:rFonts w:ascii="Arial" w:hAnsi="Arial" w:cs="Arial"/>
              </w:rPr>
              <w:t>, konduktometrycznej oraz tlenowej – ……………..ml</w:t>
            </w:r>
          </w:p>
        </w:tc>
      </w:tr>
      <w:tr w:rsidR="00B00019" w:rsidRPr="0058615B" w:rsidTr="00283E7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Komplet roztworów do trzypunktowej kalibracji  elektrody do pomiaru mętności – 2 zestawy po 500 ml lub 2 zestawy po 2x250 ml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Komplet roztworów do trzypunktowej kalibracji  elektrody do pomiaru mętności – 2 zestawy po ……….. ml</w:t>
            </w:r>
          </w:p>
        </w:tc>
      </w:tr>
      <w:tr w:rsidR="00B00019" w:rsidRPr="0058615B" w:rsidTr="00283E7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Dedykowane dla sondy miernika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multiparametycznego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zapasowe elektrody pomiarowe: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12"/>
              </w:numPr>
              <w:ind w:left="358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Pomiar konduktywności wody (EC) – 2 szt., 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12"/>
              </w:numPr>
              <w:ind w:left="358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Pomiar mętności – 1 szt. 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12"/>
              </w:numPr>
              <w:ind w:left="358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Pomiar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redox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– 2 szt. 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12"/>
              </w:numPr>
              <w:ind w:left="358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Pomiar tlenu rozpuszczonego w wodzie – 2szt.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B00019" w:rsidRPr="0058615B" w:rsidTr="00283E7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Zestaw do konserwacji elektrody tlenowej (o ile wymaga ona zabiegów konserwacyjnych i uzupełniania elektrolitu) zawierający:</w:t>
            </w:r>
          </w:p>
          <w:p w:rsidR="00B00019" w:rsidRPr="0058615B" w:rsidRDefault="00B00019" w:rsidP="00283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B00019" w:rsidRPr="0058615B" w:rsidRDefault="00B00019" w:rsidP="00B00019">
            <w:pPr>
              <w:pStyle w:val="Akapitzlist"/>
              <w:numPr>
                <w:ilvl w:val="0"/>
                <w:numId w:val="10"/>
              </w:numPr>
              <w:ind w:left="358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roztwór elektrolitu dla czujnika tlenu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8"/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uszczelki do czujnika Tlenu (min. 4 szt.)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8"/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szczoteczkę do czyszczenia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8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smar do uszczelek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8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zapasowe membrany do elektrody tlenowej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B00019" w:rsidRPr="0058615B" w:rsidTr="00283E7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</w:pPr>
            <w:proofErr w:type="spellStart"/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Roztowry</w:t>
            </w:r>
            <w:proofErr w:type="spellEnd"/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 xml:space="preserve"> do konserwacji elektrody </w:t>
            </w:r>
            <w:proofErr w:type="spellStart"/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pH</w:t>
            </w:r>
            <w:proofErr w:type="spellEnd"/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/</w:t>
            </w:r>
            <w:proofErr w:type="spellStart"/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redox</w:t>
            </w:r>
            <w:proofErr w:type="spellEnd"/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: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Roztwor</w:t>
            </w:r>
            <w:proofErr w:type="spellEnd"/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 xml:space="preserve"> konserwacyjny–500 ml </w:t>
            </w:r>
          </w:p>
          <w:p w:rsidR="00B00019" w:rsidRPr="0058615B" w:rsidRDefault="00B00019" w:rsidP="00B0001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roztwor</w:t>
            </w:r>
            <w:proofErr w:type="spellEnd"/>
            <w:r w:rsidRPr="0058615B"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 xml:space="preserve"> do czyszczenia–500ml</w:t>
            </w:r>
            <w:r w:rsidRPr="0058615B">
              <w:rPr>
                <w:rFonts w:ascii="MyriadPro-Regular" w:eastAsia="MyriadPro-Regular" w:hAnsi="Calibri" w:cs="MyriadPro-Regular"/>
                <w:sz w:val="18"/>
                <w:szCs w:val="18"/>
                <w:lang w:eastAsia="en-US"/>
              </w:rPr>
              <w:t xml:space="preserve"> ml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B00019" w:rsidRPr="0058615B" w:rsidTr="00283E7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00019" w:rsidRPr="0058615B" w:rsidRDefault="00B00019" w:rsidP="00283E7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Ładowarka 220V i 12V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00019" w:rsidRPr="0058615B" w:rsidRDefault="00B00019" w:rsidP="00283E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</w:tbl>
    <w:p w:rsidR="00B00019" w:rsidRPr="0058615B" w:rsidRDefault="00B00019" w:rsidP="00B00019">
      <w:pPr>
        <w:spacing w:after="120"/>
        <w:rPr>
          <w:rFonts w:ascii="Arial" w:hAnsi="Arial" w:cs="Arial"/>
          <w:i/>
        </w:rPr>
      </w:pPr>
      <w:r w:rsidRPr="0058615B">
        <w:rPr>
          <w:rFonts w:ascii="Arial" w:hAnsi="Arial" w:cs="Arial"/>
          <w:i/>
        </w:rPr>
        <w:t>*niepotrzebne skreślić</w:t>
      </w:r>
    </w:p>
    <w:p w:rsidR="00B00019" w:rsidRPr="0058615B" w:rsidRDefault="00B00019" w:rsidP="00B00019">
      <w:pPr>
        <w:ind w:left="284"/>
        <w:rPr>
          <w:sz w:val="22"/>
          <w:szCs w:val="22"/>
        </w:rPr>
      </w:pPr>
    </w:p>
    <w:p w:rsidR="00B00019" w:rsidRPr="0058615B" w:rsidRDefault="00B00019" w:rsidP="00B00019">
      <w:pPr>
        <w:ind w:left="284"/>
        <w:rPr>
          <w:sz w:val="22"/>
          <w:szCs w:val="22"/>
        </w:rPr>
      </w:pPr>
    </w:p>
    <w:p w:rsidR="00B00019" w:rsidRPr="0058615B" w:rsidRDefault="00B00019" w:rsidP="00B00019">
      <w:pPr>
        <w:ind w:left="284"/>
        <w:rPr>
          <w:sz w:val="22"/>
          <w:szCs w:val="22"/>
        </w:rPr>
      </w:pPr>
    </w:p>
    <w:p w:rsidR="00B00019" w:rsidRPr="0058615B" w:rsidRDefault="00B00019" w:rsidP="00B00019">
      <w:pPr>
        <w:ind w:left="284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594"/>
        <w:gridCol w:w="4694"/>
      </w:tblGrid>
      <w:tr w:rsidR="00B00019" w:rsidRPr="0058615B" w:rsidTr="00283E72">
        <w:tc>
          <w:tcPr>
            <w:tcW w:w="4840" w:type="dxa"/>
          </w:tcPr>
          <w:p w:rsidR="00B00019" w:rsidRPr="0058615B" w:rsidRDefault="00B00019" w:rsidP="00283E72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15B">
              <w:rPr>
                <w:rFonts w:ascii="Arial" w:hAnsi="Arial" w:cs="Arial"/>
                <w:sz w:val="22"/>
                <w:szCs w:val="22"/>
              </w:rPr>
              <w:t>…......................., dnia ..............</w:t>
            </w:r>
          </w:p>
        </w:tc>
        <w:tc>
          <w:tcPr>
            <w:tcW w:w="4840" w:type="dxa"/>
          </w:tcPr>
          <w:p w:rsidR="00B00019" w:rsidRPr="0058615B" w:rsidRDefault="00B00019" w:rsidP="00283E72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15B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  <w:tr w:rsidR="00B00019" w:rsidRPr="0058615B" w:rsidTr="00283E72">
        <w:tc>
          <w:tcPr>
            <w:tcW w:w="4840" w:type="dxa"/>
          </w:tcPr>
          <w:p w:rsidR="00B00019" w:rsidRPr="0058615B" w:rsidRDefault="00B00019" w:rsidP="00283E72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8615B">
              <w:rPr>
                <w:rFonts w:ascii="Arial" w:hAnsi="Arial" w:cs="Arial"/>
                <w:b/>
                <w:i/>
                <w:sz w:val="22"/>
                <w:szCs w:val="22"/>
              </w:rPr>
              <w:t>/Miejscowość, data/</w:t>
            </w:r>
          </w:p>
        </w:tc>
        <w:tc>
          <w:tcPr>
            <w:tcW w:w="4840" w:type="dxa"/>
          </w:tcPr>
          <w:p w:rsidR="00B00019" w:rsidRPr="0058615B" w:rsidRDefault="00B00019" w:rsidP="00283E72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8615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/Podpis osoby (osób) upoważnionej </w:t>
            </w:r>
            <w:r w:rsidRPr="0058615B">
              <w:rPr>
                <w:rFonts w:ascii="Arial" w:hAnsi="Arial" w:cs="Arial"/>
                <w:b/>
                <w:i/>
                <w:sz w:val="22"/>
                <w:szCs w:val="22"/>
              </w:rPr>
              <w:br/>
              <w:t>do występowania w imieniu Wykonawcy/</w:t>
            </w:r>
          </w:p>
        </w:tc>
      </w:tr>
    </w:tbl>
    <w:p w:rsidR="00B00019" w:rsidRPr="0058615B" w:rsidRDefault="00B00019" w:rsidP="00B00019">
      <w:pPr>
        <w:spacing w:after="120"/>
        <w:jc w:val="right"/>
        <w:rPr>
          <w:rFonts w:ascii="Arial" w:hAnsi="Arial" w:cs="Arial"/>
          <w:i/>
        </w:rPr>
      </w:pPr>
    </w:p>
    <w:p w:rsidR="00B00019" w:rsidRPr="0058615B" w:rsidRDefault="00B00019" w:rsidP="00B00019">
      <w:pPr>
        <w:spacing w:after="120"/>
        <w:jc w:val="right"/>
        <w:rPr>
          <w:rFonts w:ascii="Arial" w:hAnsi="Arial" w:cs="Arial"/>
          <w:i/>
        </w:rPr>
      </w:pPr>
    </w:p>
    <w:p w:rsidR="00CA22E3" w:rsidRDefault="00CA22E3"/>
    <w:sectPr w:rsidR="00CA22E3" w:rsidSect="00CA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Pro-Con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2D13"/>
    <w:multiLevelType w:val="hybridMultilevel"/>
    <w:tmpl w:val="C186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54983"/>
    <w:multiLevelType w:val="hybridMultilevel"/>
    <w:tmpl w:val="D8CE0B34"/>
    <w:lvl w:ilvl="0" w:tplc="6E8681C0">
      <w:start w:val="1"/>
      <w:numFmt w:val="lowerLetter"/>
      <w:lvlText w:val="%1)"/>
      <w:lvlJc w:val="left"/>
      <w:pPr>
        <w:ind w:left="720" w:hanging="360"/>
      </w:pPr>
      <w:rPr>
        <w:rFonts w:ascii="Arial" w:eastAsia="MyriadPro-Regular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5429B"/>
    <w:multiLevelType w:val="hybridMultilevel"/>
    <w:tmpl w:val="5656A0C6"/>
    <w:lvl w:ilvl="0" w:tplc="04CA2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A21C1"/>
    <w:multiLevelType w:val="hybridMultilevel"/>
    <w:tmpl w:val="5E321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402F6"/>
    <w:multiLevelType w:val="hybridMultilevel"/>
    <w:tmpl w:val="FDB22E4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E043AC"/>
    <w:multiLevelType w:val="hybridMultilevel"/>
    <w:tmpl w:val="C908B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60536"/>
    <w:multiLevelType w:val="hybridMultilevel"/>
    <w:tmpl w:val="14AEA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C2412"/>
    <w:multiLevelType w:val="hybridMultilevel"/>
    <w:tmpl w:val="5A8E6E08"/>
    <w:lvl w:ilvl="0" w:tplc="04150017">
      <w:start w:val="1"/>
      <w:numFmt w:val="lowerLetter"/>
      <w:lvlText w:val="%1)"/>
      <w:lvlJc w:val="left"/>
      <w:pPr>
        <w:ind w:left="1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8">
    <w:nsid w:val="2BD55292"/>
    <w:multiLevelType w:val="hybridMultilevel"/>
    <w:tmpl w:val="DD8E2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133D4"/>
    <w:multiLevelType w:val="hybridMultilevel"/>
    <w:tmpl w:val="24C27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E6AA5"/>
    <w:multiLevelType w:val="hybridMultilevel"/>
    <w:tmpl w:val="6EE604EE"/>
    <w:lvl w:ilvl="0" w:tplc="997EF554">
      <w:start w:val="1"/>
      <w:numFmt w:val="lowerLetter"/>
      <w:lvlText w:val="%1)"/>
      <w:lvlJc w:val="left"/>
      <w:pPr>
        <w:ind w:left="720" w:hanging="360"/>
      </w:pPr>
      <w:rPr>
        <w:rFonts w:ascii="Arial" w:eastAsia="MyriadPro-Regular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74377"/>
    <w:multiLevelType w:val="hybridMultilevel"/>
    <w:tmpl w:val="5A8E6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835DD"/>
    <w:multiLevelType w:val="hybridMultilevel"/>
    <w:tmpl w:val="18781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C6A53"/>
    <w:multiLevelType w:val="hybridMultilevel"/>
    <w:tmpl w:val="F0185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10AC9"/>
    <w:multiLevelType w:val="hybridMultilevel"/>
    <w:tmpl w:val="36747CAC"/>
    <w:lvl w:ilvl="0" w:tplc="6E8681C0">
      <w:start w:val="1"/>
      <w:numFmt w:val="lowerLetter"/>
      <w:lvlText w:val="%1)"/>
      <w:lvlJc w:val="left"/>
      <w:pPr>
        <w:ind w:left="720" w:hanging="360"/>
      </w:pPr>
      <w:rPr>
        <w:rFonts w:ascii="Arial" w:eastAsia="MyriadPro-Regular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448DD"/>
    <w:multiLevelType w:val="hybridMultilevel"/>
    <w:tmpl w:val="C186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35DA1"/>
    <w:multiLevelType w:val="hybridMultilevel"/>
    <w:tmpl w:val="61D0E1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970EF"/>
    <w:multiLevelType w:val="hybridMultilevel"/>
    <w:tmpl w:val="A85A2348"/>
    <w:lvl w:ilvl="0" w:tplc="C5F28D20">
      <w:start w:val="1"/>
      <w:numFmt w:val="lowerLetter"/>
      <w:lvlText w:val="%1)"/>
      <w:lvlJc w:val="left"/>
      <w:pPr>
        <w:ind w:left="720" w:hanging="360"/>
      </w:pPr>
      <w:rPr>
        <w:rFonts w:ascii="Arial" w:eastAsia="MyriadPro-Regular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0166B"/>
    <w:multiLevelType w:val="hybridMultilevel"/>
    <w:tmpl w:val="5656A0C6"/>
    <w:lvl w:ilvl="0" w:tplc="04CA2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FB6B40"/>
    <w:multiLevelType w:val="hybridMultilevel"/>
    <w:tmpl w:val="18781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C28B9"/>
    <w:multiLevelType w:val="hybridMultilevel"/>
    <w:tmpl w:val="E934F48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16"/>
  </w:num>
  <w:num w:numId="5">
    <w:abstractNumId w:val="8"/>
  </w:num>
  <w:num w:numId="6">
    <w:abstractNumId w:val="3"/>
  </w:num>
  <w:num w:numId="7">
    <w:abstractNumId w:val="17"/>
  </w:num>
  <w:num w:numId="8">
    <w:abstractNumId w:val="5"/>
  </w:num>
  <w:num w:numId="9">
    <w:abstractNumId w:val="12"/>
  </w:num>
  <w:num w:numId="10">
    <w:abstractNumId w:val="6"/>
  </w:num>
  <w:num w:numId="11">
    <w:abstractNumId w:val="14"/>
  </w:num>
  <w:num w:numId="12">
    <w:abstractNumId w:val="1"/>
  </w:num>
  <w:num w:numId="13">
    <w:abstractNumId w:val="19"/>
  </w:num>
  <w:num w:numId="14">
    <w:abstractNumId w:val="10"/>
  </w:num>
  <w:num w:numId="15">
    <w:abstractNumId w:val="4"/>
  </w:num>
  <w:num w:numId="16">
    <w:abstractNumId w:val="13"/>
  </w:num>
  <w:num w:numId="17">
    <w:abstractNumId w:val="15"/>
  </w:num>
  <w:num w:numId="18">
    <w:abstractNumId w:val="0"/>
  </w:num>
  <w:num w:numId="19">
    <w:abstractNumId w:val="11"/>
  </w:num>
  <w:num w:numId="20">
    <w:abstractNumId w:val="7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019"/>
    <w:rsid w:val="00057E8C"/>
    <w:rsid w:val="000B7F1A"/>
    <w:rsid w:val="0010432F"/>
    <w:rsid w:val="001636D1"/>
    <w:rsid w:val="00180AFA"/>
    <w:rsid w:val="00283E72"/>
    <w:rsid w:val="00303D6F"/>
    <w:rsid w:val="00613040"/>
    <w:rsid w:val="007F48D9"/>
    <w:rsid w:val="008141F3"/>
    <w:rsid w:val="00841A26"/>
    <w:rsid w:val="00987C76"/>
    <w:rsid w:val="00A533B7"/>
    <w:rsid w:val="00AA0B45"/>
    <w:rsid w:val="00B00019"/>
    <w:rsid w:val="00CA22E3"/>
    <w:rsid w:val="00FB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0019"/>
    <w:pPr>
      <w:keepNext/>
      <w:jc w:val="center"/>
      <w:outlineLvl w:val="0"/>
    </w:pPr>
    <w:rPr>
      <w:color w:val="00008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0019"/>
    <w:rPr>
      <w:rFonts w:ascii="Times New Roman" w:eastAsia="Times New Roman" w:hAnsi="Times New Roman" w:cs="Times New Roman"/>
      <w:color w:val="000080"/>
      <w:sz w:val="40"/>
      <w:szCs w:val="24"/>
    </w:rPr>
  </w:style>
  <w:style w:type="paragraph" w:styleId="Nagwek">
    <w:name w:val="header"/>
    <w:basedOn w:val="Normalny"/>
    <w:link w:val="NagwekZnak"/>
    <w:uiPriority w:val="99"/>
    <w:rsid w:val="00B0001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00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000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0019"/>
    <w:rPr>
      <w:rFonts w:ascii="Times New Roman" w:eastAsia="Times New Roman" w:hAnsi="Times New Roman" w:cs="Times New Roman"/>
      <w:sz w:val="16"/>
      <w:szCs w:val="16"/>
    </w:rPr>
  </w:style>
  <w:style w:type="paragraph" w:customStyle="1" w:styleId="Zawartotabeli">
    <w:name w:val="Zawartość tabeli"/>
    <w:basedOn w:val="Normalny"/>
    <w:rsid w:val="00B00019"/>
    <w:pPr>
      <w:suppressLineNumbers/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B0001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IGF-PAN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Sielski Włodzimierz</dc:creator>
  <cp:keywords/>
  <dc:description/>
  <cp:lastModifiedBy>Sielski Włodzimierz</cp:lastModifiedBy>
  <cp:revision>4</cp:revision>
  <dcterms:created xsi:type="dcterms:W3CDTF">2015-10-28T10:01:00Z</dcterms:created>
  <dcterms:modified xsi:type="dcterms:W3CDTF">2015-10-29T09:52:00Z</dcterms:modified>
</cp:coreProperties>
</file>